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414F" w14:textId="77777777" w:rsidR="001D6A84" w:rsidRPr="00DC4910" w:rsidRDefault="001D6A84" w:rsidP="009B043B">
      <w:pPr>
        <w:pStyle w:val="Nzev"/>
        <w:spacing w:before="120"/>
        <w:rPr>
          <w:rFonts w:ascii="Roboto" w:hAnsi="Roboto"/>
          <w:sz w:val="32"/>
          <w:szCs w:val="32"/>
        </w:rPr>
      </w:pPr>
      <w:r w:rsidRPr="00DC4910">
        <w:rPr>
          <w:rFonts w:ascii="Roboto" w:hAnsi="Roboto"/>
          <w:sz w:val="32"/>
          <w:szCs w:val="32"/>
        </w:rPr>
        <w:t>KRYCÍ LIST NABÍDKY</w:t>
      </w:r>
    </w:p>
    <w:p w14:paraId="5601326A" w14:textId="77777777" w:rsidR="001D6A84" w:rsidRPr="00DC4910" w:rsidRDefault="001D6A84">
      <w:pPr>
        <w:autoSpaceDE w:val="0"/>
        <w:autoSpaceDN w:val="0"/>
        <w:adjustRightInd w:val="0"/>
        <w:jc w:val="center"/>
        <w:rPr>
          <w:rFonts w:ascii="Roboto Light" w:hAnsi="Roboto Light" w:cs="Arial"/>
          <w:sz w:val="20"/>
          <w:szCs w:val="20"/>
        </w:rPr>
      </w:pPr>
      <w:r w:rsidRPr="00DC4910">
        <w:rPr>
          <w:rFonts w:ascii="Roboto Light" w:hAnsi="Roboto Light" w:cs="Arial"/>
          <w:sz w:val="20"/>
          <w:szCs w:val="20"/>
        </w:rPr>
        <w:t>ve výběrovém řízení veřejné zakázky malého rozsahu</w:t>
      </w:r>
    </w:p>
    <w:p w14:paraId="06F7E7A0" w14:textId="77777777" w:rsidR="008160C7" w:rsidRPr="00DC4910" w:rsidRDefault="008160C7">
      <w:pPr>
        <w:autoSpaceDE w:val="0"/>
        <w:autoSpaceDN w:val="0"/>
        <w:adjustRightInd w:val="0"/>
        <w:jc w:val="center"/>
        <w:rPr>
          <w:rFonts w:ascii="Roboto Light" w:hAnsi="Roboto Light" w:cs="Arial"/>
          <w:sz w:val="22"/>
          <w:szCs w:val="22"/>
        </w:rPr>
      </w:pPr>
    </w:p>
    <w:p w14:paraId="6F7D93CE" w14:textId="6913CC66" w:rsidR="001D6A84" w:rsidRPr="00DC4910" w:rsidRDefault="007A2EF2" w:rsidP="00FA27DD">
      <w:pPr>
        <w:jc w:val="center"/>
        <w:rPr>
          <w:rFonts w:ascii="Roboto Light" w:hAnsi="Roboto Light" w:cs="Arial"/>
          <w:b/>
          <w:bCs/>
          <w:color w:val="000000"/>
          <w:sz w:val="28"/>
          <w:szCs w:val="28"/>
        </w:rPr>
      </w:pPr>
      <w:r w:rsidRPr="00DC4910">
        <w:rPr>
          <w:rFonts w:ascii="Roboto Light" w:hAnsi="Roboto Light" w:cs="Arial"/>
          <w:b/>
          <w:bCs/>
          <w:color w:val="000000"/>
        </w:rPr>
        <w:t>„</w:t>
      </w:r>
      <w:r w:rsidR="00A775A1" w:rsidRPr="00A775A1">
        <w:rPr>
          <w:rFonts w:ascii="Roboto Light" w:eastAsia="Arial" w:hAnsi="Roboto Light" w:cs="Arial"/>
          <w:b/>
          <w:bCs/>
        </w:rPr>
        <w:t>Dodávka a montáž divadelních křesel pro divadlo K. H. Máchy v Litoměřicích</w:t>
      </w:r>
      <w:r w:rsidRPr="00DC4910">
        <w:rPr>
          <w:rFonts w:ascii="Roboto Light" w:hAnsi="Roboto Light" w:cs="Arial"/>
          <w:b/>
          <w:bCs/>
          <w:color w:val="000000"/>
        </w:rPr>
        <w:t>“</w:t>
      </w:r>
    </w:p>
    <w:p w14:paraId="3F9C25E5" w14:textId="77777777" w:rsidR="009B043B" w:rsidRPr="00DC4910" w:rsidRDefault="009B043B">
      <w:pPr>
        <w:autoSpaceDE w:val="0"/>
        <w:autoSpaceDN w:val="0"/>
        <w:adjustRightInd w:val="0"/>
        <w:jc w:val="center"/>
        <w:rPr>
          <w:rFonts w:ascii="Roboto Light" w:hAnsi="Roboto Light" w:cs="Arial"/>
          <w:b/>
          <w:bCs/>
          <w:sz w:val="20"/>
          <w:szCs w:val="20"/>
        </w:rPr>
      </w:pPr>
    </w:p>
    <w:p w14:paraId="646696EF" w14:textId="77777777" w:rsidR="001D6A84" w:rsidRPr="00DC4910" w:rsidRDefault="001D6A84" w:rsidP="004C382C">
      <w:pPr>
        <w:pStyle w:val="Nadpis1"/>
        <w:numPr>
          <w:ilvl w:val="0"/>
          <w:numId w:val="2"/>
        </w:numPr>
        <w:spacing w:before="360"/>
        <w:ind w:left="357" w:hanging="357"/>
        <w:rPr>
          <w:rFonts w:ascii="Roboto Light" w:hAnsi="Roboto Light" w:cs="Arial"/>
        </w:rPr>
      </w:pPr>
      <w:r w:rsidRPr="00DC4910">
        <w:rPr>
          <w:rFonts w:ascii="Roboto Light" w:hAnsi="Roboto Light" w:cs="Arial"/>
        </w:rPr>
        <w:t>Základní identifikační údaje o uchazeči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6473"/>
      </w:tblGrid>
      <w:tr w:rsidR="001D6A84" w:rsidRPr="00DC4910" w14:paraId="106739F9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4EB9395F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6473" w:type="dxa"/>
            <w:vAlign w:val="center"/>
          </w:tcPr>
          <w:p w14:paraId="32DAD697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1743BA87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6327B423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Sídlo/místo podnikání:</w:t>
            </w:r>
          </w:p>
        </w:tc>
        <w:tc>
          <w:tcPr>
            <w:tcW w:w="6473" w:type="dxa"/>
            <w:vAlign w:val="center"/>
          </w:tcPr>
          <w:p w14:paraId="053682C7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8160C7" w:rsidRPr="00DC4910" w14:paraId="1CD2F442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1C57834B" w14:textId="77777777" w:rsidR="008160C7" w:rsidRPr="00DC4910" w:rsidRDefault="008160C7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Právní forma:</w:t>
            </w:r>
          </w:p>
        </w:tc>
        <w:tc>
          <w:tcPr>
            <w:tcW w:w="6473" w:type="dxa"/>
            <w:vAlign w:val="center"/>
          </w:tcPr>
          <w:p w14:paraId="64549B34" w14:textId="77777777" w:rsidR="008160C7" w:rsidRPr="00DC4910" w:rsidRDefault="008160C7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72ED47AB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63F13DB3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IČ</w:t>
            </w:r>
            <w:r w:rsidR="00073D39"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O</w:t>
            </w: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473" w:type="dxa"/>
            <w:vAlign w:val="center"/>
          </w:tcPr>
          <w:p w14:paraId="38D8DEEF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6432C654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13E36AF4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DIČ:</w:t>
            </w:r>
          </w:p>
        </w:tc>
        <w:tc>
          <w:tcPr>
            <w:tcW w:w="6473" w:type="dxa"/>
            <w:vAlign w:val="center"/>
          </w:tcPr>
          <w:p w14:paraId="168AC1A0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D442CD" w:rsidRPr="00DC4910" w14:paraId="7263A50C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0AEF6EFE" w14:textId="77777777" w:rsidR="00D442CD" w:rsidRPr="00DC4910" w:rsidRDefault="00D442CD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Plátce DPH (ano/ne):</w:t>
            </w:r>
          </w:p>
        </w:tc>
        <w:tc>
          <w:tcPr>
            <w:tcW w:w="6473" w:type="dxa"/>
            <w:vAlign w:val="center"/>
          </w:tcPr>
          <w:p w14:paraId="1E81BE06" w14:textId="77777777" w:rsidR="00D442CD" w:rsidRPr="00DC4910" w:rsidRDefault="00D442CD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CD295E" w:rsidRPr="00DC4910" w14:paraId="4BCEE84C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73BFB864" w14:textId="77777777" w:rsidR="00CD295E" w:rsidRPr="00DC4910" w:rsidRDefault="00CD295E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Banka, číslo účtu</w:t>
            </w:r>
          </w:p>
        </w:tc>
        <w:tc>
          <w:tcPr>
            <w:tcW w:w="6473" w:type="dxa"/>
            <w:vAlign w:val="center"/>
          </w:tcPr>
          <w:p w14:paraId="1D11B80F" w14:textId="77777777" w:rsidR="00CD295E" w:rsidRPr="00DC4910" w:rsidRDefault="00CD295E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49F229B7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5BB28513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6473" w:type="dxa"/>
            <w:vAlign w:val="center"/>
          </w:tcPr>
          <w:p w14:paraId="6AA7FF18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58CCA5F0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6A371DD5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473" w:type="dxa"/>
            <w:vAlign w:val="center"/>
          </w:tcPr>
          <w:p w14:paraId="5F8051BD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  <w:tr w:rsidR="001D6A84" w:rsidRPr="00DC4910" w14:paraId="12143CC3" w14:textId="77777777" w:rsidTr="00CD295E">
        <w:trPr>
          <w:trHeight w:val="510"/>
          <w:jc w:val="center"/>
        </w:trPr>
        <w:tc>
          <w:tcPr>
            <w:tcW w:w="2507" w:type="dxa"/>
            <w:vAlign w:val="center"/>
          </w:tcPr>
          <w:p w14:paraId="3E06BFB4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DC4910">
              <w:rPr>
                <w:rFonts w:ascii="Roboto Light" w:hAnsi="Roboto Light" w:cs="Arial"/>
                <w:sz w:val="20"/>
                <w:szCs w:val="20"/>
                <w:lang w:eastAsia="ar-SA"/>
              </w:rPr>
              <w:t>Kontaktní osoba:</w:t>
            </w:r>
          </w:p>
        </w:tc>
        <w:tc>
          <w:tcPr>
            <w:tcW w:w="6473" w:type="dxa"/>
            <w:vAlign w:val="center"/>
          </w:tcPr>
          <w:p w14:paraId="23F53C3A" w14:textId="77777777" w:rsidR="001D6A84" w:rsidRPr="00DC4910" w:rsidRDefault="001D6A84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</w:tr>
    </w:tbl>
    <w:p w14:paraId="2D6BC774" w14:textId="77777777" w:rsidR="007A2EF2" w:rsidRPr="00DC4910" w:rsidRDefault="007A2EF2" w:rsidP="007A2EF2">
      <w:pPr>
        <w:pStyle w:val="Nadpis1"/>
        <w:numPr>
          <w:ilvl w:val="0"/>
          <w:numId w:val="0"/>
        </w:numPr>
        <w:ind w:left="360"/>
        <w:rPr>
          <w:rFonts w:ascii="Roboto Light" w:hAnsi="Roboto Light" w:cs="Arial"/>
          <w:sz w:val="26"/>
          <w:szCs w:val="26"/>
        </w:rPr>
      </w:pPr>
    </w:p>
    <w:p w14:paraId="1ACF72FA" w14:textId="4445B8FA" w:rsidR="00E825D3" w:rsidRDefault="001D6A84" w:rsidP="00A64631">
      <w:pPr>
        <w:pStyle w:val="Nadpis1"/>
        <w:numPr>
          <w:ilvl w:val="0"/>
          <w:numId w:val="2"/>
        </w:numPr>
        <w:spacing w:before="240"/>
        <w:ind w:left="357" w:hanging="357"/>
        <w:rPr>
          <w:rFonts w:ascii="Roboto Light" w:hAnsi="Roboto Light" w:cs="Arial"/>
        </w:rPr>
      </w:pPr>
      <w:r w:rsidRPr="00DC4910">
        <w:rPr>
          <w:rFonts w:ascii="Roboto Light" w:hAnsi="Roboto Light" w:cs="Arial"/>
        </w:rPr>
        <w:t xml:space="preserve">Nabídková cena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2640"/>
      </w:tblGrid>
      <w:tr w:rsidR="007A32C2" w14:paraId="28FC72DF" w14:textId="77777777" w:rsidTr="007F1A2E">
        <w:trPr>
          <w:trHeight w:val="567"/>
          <w:jc w:val="center"/>
        </w:trPr>
        <w:tc>
          <w:tcPr>
            <w:tcW w:w="6328" w:type="dxa"/>
            <w:tcBorders>
              <w:bottom w:val="double" w:sz="4" w:space="0" w:color="auto"/>
            </w:tcBorders>
            <w:vAlign w:val="center"/>
          </w:tcPr>
          <w:p w14:paraId="422CB6CB" w14:textId="77777777" w:rsidR="007A32C2" w:rsidRPr="005C3A8C" w:rsidRDefault="007A32C2" w:rsidP="007F1A2E">
            <w:pPr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14:paraId="486D6D07" w14:textId="77777777" w:rsidR="007A32C2" w:rsidRPr="005C3A8C" w:rsidRDefault="007A32C2" w:rsidP="007F1A2E">
            <w:pPr>
              <w:jc w:val="center"/>
              <w:rPr>
                <w:rFonts w:ascii="Roboto Light" w:hAnsi="Roboto Light" w:cs="Arial"/>
                <w:sz w:val="20"/>
                <w:szCs w:val="20"/>
                <w:lang w:eastAsia="ar-SA"/>
              </w:rPr>
            </w:pPr>
            <w:r w:rsidRPr="005C3A8C">
              <w:rPr>
                <w:rFonts w:ascii="Roboto Light" w:hAnsi="Roboto Light" w:cs="Arial"/>
                <w:sz w:val="20"/>
                <w:szCs w:val="20"/>
                <w:lang w:eastAsia="ar-SA"/>
              </w:rPr>
              <w:t>Cena v Kč</w:t>
            </w:r>
          </w:p>
        </w:tc>
      </w:tr>
      <w:tr w:rsidR="007A32C2" w14:paraId="559DF6CD" w14:textId="77777777" w:rsidTr="007F1A2E">
        <w:trPr>
          <w:trHeight w:val="567"/>
          <w:jc w:val="center"/>
        </w:trPr>
        <w:tc>
          <w:tcPr>
            <w:tcW w:w="63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F99DE" w14:textId="77777777" w:rsidR="007A32C2" w:rsidRPr="005C3A8C" w:rsidRDefault="007A32C2" w:rsidP="007F1A2E">
            <w:pPr>
              <w:pStyle w:val="Nadpis3"/>
              <w:rPr>
                <w:rFonts w:ascii="Roboto Light" w:hAnsi="Roboto Light"/>
                <w:b w:val="0"/>
                <w:sz w:val="20"/>
                <w:szCs w:val="20"/>
              </w:rPr>
            </w:pPr>
            <w:r w:rsidRPr="005C3A8C">
              <w:rPr>
                <w:rFonts w:ascii="Roboto Light" w:hAnsi="Roboto Light"/>
                <w:b w:val="0"/>
                <w:sz w:val="20"/>
                <w:szCs w:val="20"/>
              </w:rPr>
              <w:t>Nabídková cena bez DPH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ED713" w14:textId="77777777" w:rsidR="007A32C2" w:rsidRPr="005C3A8C" w:rsidRDefault="007A32C2" w:rsidP="007F1A2E">
            <w:pPr>
              <w:jc w:val="right"/>
              <w:rPr>
                <w:rFonts w:ascii="Roboto Light" w:hAnsi="Roboto Light" w:cs="Arial"/>
                <w:b/>
                <w:sz w:val="20"/>
                <w:szCs w:val="20"/>
                <w:lang w:eastAsia="ar-SA"/>
              </w:rPr>
            </w:pPr>
          </w:p>
        </w:tc>
      </w:tr>
      <w:tr w:rsidR="007A32C2" w14:paraId="443AC951" w14:textId="77777777" w:rsidTr="007F1A2E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FCE7" w14:textId="77777777" w:rsidR="007A32C2" w:rsidRPr="005C3A8C" w:rsidRDefault="007A32C2" w:rsidP="007F1A2E">
            <w:pPr>
              <w:pStyle w:val="Nadpis3"/>
              <w:rPr>
                <w:rFonts w:ascii="Roboto Light" w:hAnsi="Roboto Light"/>
                <w:b w:val="0"/>
                <w:sz w:val="20"/>
                <w:szCs w:val="20"/>
              </w:rPr>
            </w:pPr>
            <w:r w:rsidRPr="005C3A8C">
              <w:rPr>
                <w:rFonts w:ascii="Roboto Light" w:hAnsi="Roboto Light"/>
                <w:b w:val="0"/>
                <w:sz w:val="20"/>
                <w:szCs w:val="20"/>
              </w:rPr>
              <w:t>DPH …...%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E902" w14:textId="77777777" w:rsidR="007A32C2" w:rsidRPr="005C3A8C" w:rsidRDefault="007A32C2" w:rsidP="007F1A2E">
            <w:pPr>
              <w:jc w:val="right"/>
              <w:rPr>
                <w:rFonts w:ascii="Roboto Light" w:hAnsi="Roboto Light" w:cs="Arial"/>
                <w:b/>
                <w:sz w:val="20"/>
                <w:szCs w:val="20"/>
                <w:lang w:eastAsia="ar-SA"/>
              </w:rPr>
            </w:pPr>
          </w:p>
        </w:tc>
      </w:tr>
      <w:tr w:rsidR="007A32C2" w14:paraId="4BEE1759" w14:textId="77777777" w:rsidTr="007F1A2E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4A0F3B" w14:textId="77777777" w:rsidR="007A32C2" w:rsidRPr="005C3A8C" w:rsidRDefault="007A32C2" w:rsidP="007F1A2E">
            <w:pPr>
              <w:pStyle w:val="Nadpis3"/>
              <w:rPr>
                <w:rFonts w:ascii="Roboto Light" w:hAnsi="Roboto Light"/>
                <w:sz w:val="20"/>
                <w:szCs w:val="20"/>
                <w:highlight w:val="yellow"/>
              </w:rPr>
            </w:pPr>
            <w:r w:rsidRPr="005C3A8C">
              <w:rPr>
                <w:rFonts w:ascii="Roboto Light" w:hAnsi="Roboto Light"/>
                <w:sz w:val="20"/>
                <w:szCs w:val="20"/>
              </w:rPr>
              <w:t>Celková nabídková cena včetně DPH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70601" w14:textId="77777777" w:rsidR="007A32C2" w:rsidRPr="005C3A8C" w:rsidRDefault="007A32C2" w:rsidP="007F1A2E">
            <w:pPr>
              <w:jc w:val="right"/>
              <w:rPr>
                <w:rFonts w:ascii="Roboto Light" w:hAnsi="Roboto Light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41D628F6" w14:textId="3074BADC" w:rsidR="007A32C2" w:rsidRDefault="007A32C2" w:rsidP="007A32C2">
      <w:pPr>
        <w:rPr>
          <w:lang w:eastAsia="ar-SA"/>
        </w:rPr>
      </w:pPr>
    </w:p>
    <w:p w14:paraId="263F3947" w14:textId="77777777" w:rsidR="001D6A84" w:rsidRPr="00DC4910" w:rsidRDefault="001D6A84" w:rsidP="00930244">
      <w:pPr>
        <w:pStyle w:val="CharChar1CharCharChar"/>
        <w:spacing w:after="0" w:line="240" w:lineRule="auto"/>
        <w:rPr>
          <w:rFonts w:ascii="Roboto Light" w:hAnsi="Roboto Light" w:cs="Arial"/>
          <w:sz w:val="20"/>
          <w:szCs w:val="20"/>
          <w:lang w:val="cs-CZ" w:eastAsia="cs-CZ"/>
        </w:rPr>
      </w:pPr>
      <w:r w:rsidRPr="00DC4910">
        <w:rPr>
          <w:rFonts w:ascii="Roboto Light" w:hAnsi="Roboto Light" w:cs="Arial"/>
          <w:sz w:val="20"/>
          <w:szCs w:val="20"/>
          <w:lang w:val="cs-CZ" w:eastAsia="cs-CZ"/>
        </w:rPr>
        <w:t>Uchazeč prohlašuje, že podává nabídku na základě podmínek výběrového řízení k výše uvedené veřejné zakázce. Před podáním nabídky si vyjasnil veškerá sporná ustanovení a případné nejasnosti. Nabídková cena obsahuje veškeré náklady nutné ke kompletní realizaci veřejné zakázky.</w:t>
      </w:r>
    </w:p>
    <w:p w14:paraId="62852F09" w14:textId="77777777" w:rsidR="001D6A84" w:rsidRPr="00DC4910" w:rsidRDefault="001D6A84">
      <w:pPr>
        <w:jc w:val="both"/>
        <w:rPr>
          <w:rFonts w:ascii="Roboto Light" w:hAnsi="Roboto Light" w:cs="Arial"/>
          <w:sz w:val="22"/>
          <w:szCs w:val="22"/>
        </w:rPr>
      </w:pPr>
    </w:p>
    <w:p w14:paraId="2A6A48BC" w14:textId="77777777" w:rsidR="001D6A84" w:rsidRPr="00DC4910" w:rsidRDefault="001D6A84">
      <w:pPr>
        <w:jc w:val="both"/>
        <w:rPr>
          <w:rFonts w:ascii="Roboto Light" w:hAnsi="Roboto Light" w:cs="Arial"/>
          <w:sz w:val="22"/>
          <w:szCs w:val="22"/>
        </w:rPr>
      </w:pPr>
    </w:p>
    <w:p w14:paraId="4A750D51" w14:textId="77777777" w:rsidR="001D6A84" w:rsidRPr="00DC4910" w:rsidRDefault="001D6A84">
      <w:pPr>
        <w:jc w:val="both"/>
        <w:rPr>
          <w:rFonts w:ascii="Roboto Light" w:hAnsi="Roboto Light" w:cs="Arial"/>
          <w:sz w:val="20"/>
          <w:szCs w:val="20"/>
        </w:rPr>
      </w:pPr>
      <w:r w:rsidRPr="00DC4910">
        <w:rPr>
          <w:rFonts w:ascii="Roboto Light" w:hAnsi="Roboto Light" w:cs="Arial"/>
          <w:sz w:val="20"/>
          <w:szCs w:val="20"/>
        </w:rPr>
        <w:t>V …………………….. dne …………….</w:t>
      </w:r>
    </w:p>
    <w:p w14:paraId="078CBF09" w14:textId="77777777" w:rsidR="001D6A84" w:rsidRPr="00DC4910" w:rsidRDefault="001D6A84">
      <w:pPr>
        <w:jc w:val="both"/>
        <w:rPr>
          <w:rFonts w:ascii="Roboto Light" w:hAnsi="Roboto Light" w:cs="Arial"/>
          <w:sz w:val="20"/>
          <w:szCs w:val="20"/>
        </w:rPr>
      </w:pPr>
    </w:p>
    <w:p w14:paraId="3D89713F" w14:textId="77777777" w:rsidR="00872B96" w:rsidRPr="00DC4910" w:rsidRDefault="00872B96">
      <w:pPr>
        <w:jc w:val="both"/>
        <w:rPr>
          <w:rFonts w:ascii="Roboto Light" w:hAnsi="Roboto Light" w:cs="Arial"/>
          <w:sz w:val="20"/>
          <w:szCs w:val="20"/>
        </w:rPr>
      </w:pPr>
    </w:p>
    <w:p w14:paraId="5CCA4178" w14:textId="77777777" w:rsidR="00872B96" w:rsidRPr="00DC4910" w:rsidRDefault="00872B96">
      <w:pPr>
        <w:jc w:val="both"/>
        <w:rPr>
          <w:rFonts w:ascii="Roboto Light" w:hAnsi="Roboto Light" w:cs="Arial"/>
          <w:sz w:val="20"/>
          <w:szCs w:val="20"/>
        </w:rPr>
      </w:pPr>
    </w:p>
    <w:p w14:paraId="563E92A7" w14:textId="524A3DF6" w:rsidR="001D6A84" w:rsidRPr="00DC4910" w:rsidRDefault="001D6A84">
      <w:pPr>
        <w:ind w:left="4536"/>
        <w:jc w:val="center"/>
        <w:rPr>
          <w:rFonts w:ascii="Roboto Light" w:hAnsi="Roboto Light" w:cs="Arial"/>
          <w:sz w:val="20"/>
          <w:szCs w:val="20"/>
        </w:rPr>
      </w:pPr>
      <w:r w:rsidRPr="00DC4910">
        <w:rPr>
          <w:rFonts w:ascii="Roboto Light" w:hAnsi="Roboto Light" w:cs="Arial"/>
          <w:sz w:val="20"/>
          <w:szCs w:val="20"/>
        </w:rPr>
        <w:t>…………………………</w:t>
      </w:r>
      <w:r w:rsidR="007A32C2">
        <w:rPr>
          <w:rFonts w:ascii="Roboto Light" w:hAnsi="Roboto Light" w:cs="Arial"/>
          <w:sz w:val="20"/>
          <w:szCs w:val="20"/>
        </w:rPr>
        <w:t>…………</w:t>
      </w:r>
      <w:r w:rsidRPr="00DC4910">
        <w:rPr>
          <w:rFonts w:ascii="Roboto Light" w:hAnsi="Roboto Light" w:cs="Arial"/>
          <w:sz w:val="20"/>
          <w:szCs w:val="20"/>
        </w:rPr>
        <w:t>……………..</w:t>
      </w:r>
    </w:p>
    <w:p w14:paraId="398CE663" w14:textId="77777777" w:rsidR="00930244" w:rsidRPr="00DC4910" w:rsidRDefault="00930244" w:rsidP="00930244">
      <w:pPr>
        <w:ind w:left="4536"/>
        <w:jc w:val="center"/>
        <w:rPr>
          <w:rFonts w:ascii="Roboto Light" w:hAnsi="Roboto Light" w:cs="Arial"/>
          <w:sz w:val="20"/>
          <w:szCs w:val="20"/>
        </w:rPr>
      </w:pPr>
      <w:r w:rsidRPr="00DC4910">
        <w:rPr>
          <w:rFonts w:ascii="Roboto Light" w:hAnsi="Roboto Light" w:cs="Arial"/>
          <w:sz w:val="20"/>
          <w:szCs w:val="20"/>
        </w:rPr>
        <w:t>Titul, j</w:t>
      </w:r>
      <w:r w:rsidR="001D6A84" w:rsidRPr="00DC4910">
        <w:rPr>
          <w:rFonts w:ascii="Roboto Light" w:hAnsi="Roboto Light" w:cs="Arial"/>
          <w:sz w:val="20"/>
          <w:szCs w:val="20"/>
        </w:rPr>
        <w:t>méno</w:t>
      </w:r>
      <w:r w:rsidRPr="00DC4910">
        <w:rPr>
          <w:rFonts w:ascii="Roboto Light" w:hAnsi="Roboto Light" w:cs="Arial"/>
          <w:sz w:val="20"/>
          <w:szCs w:val="20"/>
        </w:rPr>
        <w:t>, příjmení</w:t>
      </w:r>
    </w:p>
    <w:p w14:paraId="6D6F3602" w14:textId="77777777" w:rsidR="0090053B" w:rsidRPr="00DC4910" w:rsidRDefault="001D6A84" w:rsidP="00930244">
      <w:pPr>
        <w:ind w:left="4536"/>
        <w:jc w:val="center"/>
        <w:rPr>
          <w:rFonts w:ascii="Roboto Light" w:hAnsi="Roboto Light" w:cs="Arial"/>
          <w:sz w:val="20"/>
          <w:szCs w:val="20"/>
          <w:lang w:eastAsia="ar-SA"/>
        </w:rPr>
      </w:pPr>
      <w:r w:rsidRPr="00DC4910">
        <w:rPr>
          <w:rFonts w:ascii="Roboto Light" w:hAnsi="Roboto Light" w:cs="Arial"/>
          <w:sz w:val="20"/>
          <w:szCs w:val="20"/>
        </w:rPr>
        <w:t xml:space="preserve"> oprávněného zástupce uchazeče</w:t>
      </w:r>
    </w:p>
    <w:sectPr w:rsidR="0090053B" w:rsidRPr="00DC4910" w:rsidSect="008C10BB">
      <w:footerReference w:type="default" r:id="rId8"/>
      <w:pgSz w:w="11906" w:h="16838" w:code="9"/>
      <w:pgMar w:top="1276" w:right="1418" w:bottom="709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D7B3" w14:textId="77777777" w:rsidR="006E22A3" w:rsidRDefault="006E22A3">
      <w:r>
        <w:separator/>
      </w:r>
    </w:p>
  </w:endnote>
  <w:endnote w:type="continuationSeparator" w:id="0">
    <w:p w14:paraId="64CC0E53" w14:textId="77777777" w:rsidR="006E22A3" w:rsidRDefault="006E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2DF2" w14:textId="77777777"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5FB37F38" w14:textId="77777777" w:rsidR="007A2EF2" w:rsidRDefault="007A2EF2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04246D2D" w14:textId="77777777" w:rsidR="001D6A84" w:rsidRPr="009B29C8" w:rsidRDefault="001D6A84" w:rsidP="009B2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A756" w14:textId="77777777" w:rsidR="006E22A3" w:rsidRDefault="006E22A3">
      <w:r>
        <w:separator/>
      </w:r>
    </w:p>
  </w:footnote>
  <w:footnote w:type="continuationSeparator" w:id="0">
    <w:p w14:paraId="1CE420AB" w14:textId="77777777" w:rsidR="006E22A3" w:rsidRDefault="006E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EEE69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63564F"/>
    <w:multiLevelType w:val="hybridMultilevel"/>
    <w:tmpl w:val="CD3058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EB"/>
    <w:rsid w:val="00000BEE"/>
    <w:rsid w:val="00073D39"/>
    <w:rsid w:val="000D5EEB"/>
    <w:rsid w:val="001D6A84"/>
    <w:rsid w:val="00250384"/>
    <w:rsid w:val="0027092F"/>
    <w:rsid w:val="0028450C"/>
    <w:rsid w:val="003044D7"/>
    <w:rsid w:val="003374BC"/>
    <w:rsid w:val="004720F2"/>
    <w:rsid w:val="0049117B"/>
    <w:rsid w:val="004B492F"/>
    <w:rsid w:val="004C382C"/>
    <w:rsid w:val="0055586C"/>
    <w:rsid w:val="00561F13"/>
    <w:rsid w:val="005704AA"/>
    <w:rsid w:val="00594753"/>
    <w:rsid w:val="00594B33"/>
    <w:rsid w:val="005B32A1"/>
    <w:rsid w:val="005B45B3"/>
    <w:rsid w:val="00604D85"/>
    <w:rsid w:val="00631CC7"/>
    <w:rsid w:val="006A645B"/>
    <w:rsid w:val="006D0182"/>
    <w:rsid w:val="006D1A3C"/>
    <w:rsid w:val="006E22A3"/>
    <w:rsid w:val="00780432"/>
    <w:rsid w:val="007968BC"/>
    <w:rsid w:val="007A2EF2"/>
    <w:rsid w:val="007A32C2"/>
    <w:rsid w:val="00800C66"/>
    <w:rsid w:val="008160C7"/>
    <w:rsid w:val="00872B96"/>
    <w:rsid w:val="00887F00"/>
    <w:rsid w:val="00892492"/>
    <w:rsid w:val="008A519E"/>
    <w:rsid w:val="008C10BB"/>
    <w:rsid w:val="008D7B83"/>
    <w:rsid w:val="0090053B"/>
    <w:rsid w:val="00924DC9"/>
    <w:rsid w:val="00930244"/>
    <w:rsid w:val="009628AD"/>
    <w:rsid w:val="00994699"/>
    <w:rsid w:val="009A3877"/>
    <w:rsid w:val="009B043B"/>
    <w:rsid w:val="009B29C8"/>
    <w:rsid w:val="009D0C8C"/>
    <w:rsid w:val="00A64631"/>
    <w:rsid w:val="00A775A1"/>
    <w:rsid w:val="00AE57F2"/>
    <w:rsid w:val="00B04816"/>
    <w:rsid w:val="00B07D1B"/>
    <w:rsid w:val="00BB01FF"/>
    <w:rsid w:val="00BD1720"/>
    <w:rsid w:val="00BF4B5B"/>
    <w:rsid w:val="00C478D0"/>
    <w:rsid w:val="00C55C9B"/>
    <w:rsid w:val="00C828AE"/>
    <w:rsid w:val="00CD295E"/>
    <w:rsid w:val="00CF1382"/>
    <w:rsid w:val="00CF742F"/>
    <w:rsid w:val="00D442CD"/>
    <w:rsid w:val="00D518A5"/>
    <w:rsid w:val="00DA1A3B"/>
    <w:rsid w:val="00DB6BFD"/>
    <w:rsid w:val="00DC3065"/>
    <w:rsid w:val="00DC4910"/>
    <w:rsid w:val="00E825D3"/>
    <w:rsid w:val="00EC6FB3"/>
    <w:rsid w:val="00ED73EB"/>
    <w:rsid w:val="00F72E9A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82A1B"/>
  <w15:docId w15:val="{87C13C78-8074-4C1E-8A4A-D9CA4A9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</w:pPr>
    <w:rPr>
      <w:lang w:eastAsia="ar-S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Obsahtabulky">
    <w:name w:val="Obsah tabulky"/>
    <w:basedOn w:val="Normln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rPr>
      <w:rFonts w:ascii="Arial" w:hAnsi="Arial" w:cs="Arial"/>
      <w:b/>
      <w:bCs/>
      <w:sz w:val="40"/>
      <w:szCs w:val="4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harChar1CharCharChar">
    <w:name w:val="Char Char1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9B043B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184F-7E3D-4423-A169-3C8BA46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creator>Iveta Bauerová</dc:creator>
  <cp:lastModifiedBy>Ing. Iveta Bauerová</cp:lastModifiedBy>
  <cp:revision>45</cp:revision>
  <cp:lastPrinted>2018-09-24T11:26:00Z</cp:lastPrinted>
  <dcterms:created xsi:type="dcterms:W3CDTF">2015-02-25T10:04:00Z</dcterms:created>
  <dcterms:modified xsi:type="dcterms:W3CDTF">2021-05-10T08:16:00Z</dcterms:modified>
</cp:coreProperties>
</file>